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BB" w:rsidRPr="0051758E" w:rsidRDefault="003F56BB" w:rsidP="003F56BB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51758E">
        <w:rPr>
          <w:rFonts w:ascii="Times New Roman" w:hAnsi="Times New Roman"/>
          <w:b/>
          <w:sz w:val="20"/>
          <w:szCs w:val="20"/>
        </w:rPr>
        <w:t>Квартальный отчет за I</w:t>
      </w:r>
      <w:r w:rsidRPr="0051758E">
        <w:rPr>
          <w:rFonts w:ascii="Times New Roman" w:hAnsi="Times New Roman"/>
          <w:b/>
          <w:color w:val="262626"/>
          <w:sz w:val="20"/>
          <w:szCs w:val="20"/>
          <w:shd w:val="clear" w:color="auto" w:fill="FFFFFF"/>
        </w:rPr>
        <w:t xml:space="preserve"> квартал </w:t>
      </w:r>
      <w:r w:rsidR="00A64CC6">
        <w:rPr>
          <w:rFonts w:ascii="Times New Roman" w:hAnsi="Times New Roman"/>
          <w:b/>
          <w:sz w:val="20"/>
          <w:szCs w:val="20"/>
        </w:rPr>
        <w:t>2021</w:t>
      </w:r>
      <w:r w:rsidRPr="0051758E">
        <w:rPr>
          <w:rFonts w:ascii="Times New Roman" w:hAnsi="Times New Roman"/>
          <w:b/>
          <w:sz w:val="20"/>
          <w:szCs w:val="20"/>
        </w:rPr>
        <w:t xml:space="preserve"> г.</w:t>
      </w:r>
    </w:p>
    <w:p w:rsidR="00246E91" w:rsidRPr="003F56BB" w:rsidRDefault="003F56BB" w:rsidP="003F56BB">
      <w:pPr>
        <w:spacing w:after="0"/>
        <w:ind w:firstLine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1758E">
        <w:rPr>
          <w:rFonts w:ascii="Times New Roman" w:hAnsi="Times New Roman"/>
          <w:b/>
          <w:sz w:val="20"/>
          <w:szCs w:val="20"/>
        </w:rPr>
        <w:t>Кафедры экономиче</w:t>
      </w:r>
      <w:r>
        <w:rPr>
          <w:rFonts w:ascii="Times New Roman" w:hAnsi="Times New Roman"/>
          <w:b/>
          <w:sz w:val="20"/>
          <w:szCs w:val="20"/>
        </w:rPr>
        <w:t>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Default="004A2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Рыбасова Ю.Ю. Исторические странички борьбы с эпидемиями: опыт России и Европы.</w:t>
            </w:r>
          </w:p>
          <w:p w:rsidR="004A20E8" w:rsidRPr="00095164" w:rsidRDefault="004A20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УДК. 37.013.78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Утеева Э.Н., Зиннатуллина И.И. Профессиональное обучение граждан</w:t>
            </w:r>
          </w:p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предпенсионного возраста как реализация</w:t>
            </w:r>
          </w:p>
          <w:p w:rsidR="00095164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национального проекта «Демография»: </w:t>
            </w:r>
          </w:p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Педагогика: семья – школа – вуз - общество (образовательно-</w:t>
            </w:r>
          </w:p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инновационные технологии) [Текст]: монография / [Н.Б. Андренов,</w:t>
            </w:r>
          </w:p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А.П. Астадурьян, И.А. Ахметшина и др.]; под общей ред. проф.</w:t>
            </w:r>
          </w:p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Н.С. Катуниной; (Отв. ред. проф. О.И. Кириков., доц. А.В. Сухоруких –</w:t>
            </w:r>
          </w:p>
          <w:p w:rsidR="004F0629" w:rsidRPr="004A20E8" w:rsidRDefault="004F0629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Книга 52. – Воронеж: ВГПУ; М.: Наука: информ, 2021. – 160 с. (С. 125–131)</w:t>
            </w:r>
          </w:p>
          <w:p w:rsidR="00407EB6" w:rsidRPr="004A20E8" w:rsidRDefault="00407EB6" w:rsidP="004A20E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Усл. печ. л. 11,96.</w:t>
            </w:r>
          </w:p>
          <w:p w:rsidR="00407EB6" w:rsidRPr="00095164" w:rsidRDefault="00407EB6" w:rsidP="004A20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Уч.-изд. л. 12,72. Тираж 300 экз.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Default="00342F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20E8">
              <w:rPr>
                <w:rFonts w:ascii="Times New Roman" w:hAnsi="Times New Roman"/>
                <w:sz w:val="24"/>
                <w:szCs w:val="24"/>
              </w:rPr>
              <w:t>Рыбасова Ю.Ю. Социальные</w:t>
            </w:r>
            <w:r w:rsidR="004620D6">
              <w:rPr>
                <w:rFonts w:ascii="Times New Roman" w:hAnsi="Times New Roman"/>
                <w:sz w:val="24"/>
                <w:szCs w:val="24"/>
              </w:rPr>
              <w:t xml:space="preserve"> процессы современной России / Под общей редакций проф. З.Х. Саралиевой: В 2т. Т. 1. – Н. Новгород: Изд-во НИСОЦ, 2020. –640 с.</w:t>
            </w:r>
          </w:p>
          <w:p w:rsidR="00342F83" w:rsidRDefault="00342F83" w:rsidP="00095164">
            <w:pPr>
              <w:spacing w:after="0"/>
              <w:ind w:firstLine="0"/>
            </w:pPr>
          </w:p>
          <w:p w:rsidR="00C6128D" w:rsidRDefault="00342F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6128D">
              <w:rPr>
                <w:rFonts w:ascii="Times New Roman" w:hAnsi="Times New Roman"/>
                <w:sz w:val="24"/>
                <w:szCs w:val="24"/>
              </w:rPr>
              <w:t xml:space="preserve">Яруллин Р.А., Рыбасова Ю.Ю. </w:t>
            </w:r>
          </w:p>
          <w:p w:rsidR="00C6128D" w:rsidRDefault="00C6128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«Маркетинговые технологии работы с детьми-инвалидами в детской школе по футболу «Голасо»».</w:t>
            </w:r>
          </w:p>
          <w:p w:rsidR="0062609E" w:rsidRDefault="00342F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F83">
              <w:rPr>
                <w:rFonts w:ascii="Times New Roman" w:hAnsi="Times New Roman"/>
                <w:sz w:val="24"/>
                <w:szCs w:val="24"/>
              </w:rPr>
              <w:t xml:space="preserve">Кооперация и предпринимательство: состояние, проблемы и перспективы сборник научных трудов IV Международной конференции молодых ученых, аспирантов, студентов и учащихся. </w:t>
            </w:r>
          </w:p>
          <w:p w:rsidR="00342F83" w:rsidRDefault="00342F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F83">
              <w:rPr>
                <w:rFonts w:ascii="Times New Roman" w:hAnsi="Times New Roman"/>
                <w:sz w:val="24"/>
                <w:szCs w:val="24"/>
              </w:rPr>
              <w:t>Казань, 2020</w:t>
            </w:r>
            <w:r w:rsidR="00C6128D">
              <w:rPr>
                <w:rFonts w:ascii="Times New Roman" w:hAnsi="Times New Roman"/>
                <w:sz w:val="24"/>
                <w:szCs w:val="24"/>
              </w:rPr>
              <w:t>.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 xml:space="preserve"> Издательство: Общество с ограниченной ответственностью "Печать-Сервис-XXI век" (Казань)</w:t>
            </w:r>
            <w:r w:rsidR="0062609E">
              <w:rPr>
                <w:rFonts w:ascii="Times New Roman" w:hAnsi="Times New Roman"/>
                <w:sz w:val="24"/>
                <w:szCs w:val="24"/>
              </w:rPr>
              <w:t>.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09E">
              <w:rPr>
                <w:rFonts w:ascii="Times New Roman" w:hAnsi="Times New Roman"/>
                <w:sz w:val="24"/>
                <w:szCs w:val="24"/>
              </w:rPr>
              <w:t>К</w:t>
            </w:r>
            <w:r w:rsidR="00C6128D" w:rsidRPr="00342F83">
              <w:rPr>
                <w:rFonts w:ascii="Times New Roman" w:hAnsi="Times New Roman"/>
                <w:sz w:val="24"/>
                <w:szCs w:val="24"/>
              </w:rPr>
              <w:t xml:space="preserve">онференция: кооперация и предпринимательство: состояние, проблемы и перспективы 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>Казань, 27 ноября 2020 года</w:t>
            </w:r>
            <w:r w:rsidR="006260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609E" w:rsidRDefault="006260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609E" w:rsidRDefault="006260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B312F">
              <w:rPr>
                <w:rFonts w:ascii="Times New Roman" w:hAnsi="Times New Roman"/>
                <w:sz w:val="24"/>
                <w:szCs w:val="24"/>
              </w:rPr>
              <w:t>Мутигуллина Д.Д., Рыбасова Ю.Ю.</w:t>
            </w:r>
          </w:p>
          <w:p w:rsidR="0062609E" w:rsidRDefault="006260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«Вопросы внедрения стационарозамещающих технологий в рамках создания системы долговременного ухода в Республике Татарстан».</w:t>
            </w:r>
          </w:p>
          <w:p w:rsidR="0062609E" w:rsidRDefault="0062609E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F83">
              <w:rPr>
                <w:rFonts w:ascii="Times New Roman" w:hAnsi="Times New Roman"/>
                <w:sz w:val="24"/>
                <w:szCs w:val="24"/>
              </w:rPr>
              <w:t xml:space="preserve">Кооперация и предпринимательство: состояние, проблемы и перспективы сборник научных трудов IV Международной конференции молодых ученых, аспирантов, студентов и учащихся. </w:t>
            </w:r>
          </w:p>
          <w:p w:rsidR="0062609E" w:rsidRDefault="0062609E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F83">
              <w:rPr>
                <w:rFonts w:ascii="Times New Roman" w:hAnsi="Times New Roman"/>
                <w:sz w:val="24"/>
                <w:szCs w:val="24"/>
              </w:rPr>
              <w:t>Казань, 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 xml:space="preserve"> Издательство: Общество с ограниченной ответственностью "Печать-Сервис-XXI век" (Казань)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>онференция: кооперация и предпринимательство: состояние, проблемы и перспективы Казань, 27 ноября 2020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609E" w:rsidRDefault="006260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609E" w:rsidRDefault="006260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Тайшибаева З.М., Рыбасова Ю.Ю.</w:t>
            </w:r>
          </w:p>
          <w:p w:rsidR="0062609E" w:rsidRDefault="0062609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вопросу о технологии реабилитации ранней помощи детей – инвалидов (на примере АБА – центра «Раскраска»).»</w:t>
            </w:r>
          </w:p>
          <w:p w:rsidR="0062609E" w:rsidRDefault="0062609E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F83">
              <w:rPr>
                <w:rFonts w:ascii="Times New Roman" w:hAnsi="Times New Roman"/>
                <w:sz w:val="24"/>
                <w:szCs w:val="24"/>
              </w:rPr>
              <w:t xml:space="preserve">Кооперация и предпринимательство: состояние, проблемы и перспективы сборник научных трудов IV Международной конференции молодых ученых, аспирантов, студентов и учащихся. </w:t>
            </w:r>
          </w:p>
          <w:p w:rsidR="0062609E" w:rsidRDefault="0062609E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F83">
              <w:rPr>
                <w:rFonts w:ascii="Times New Roman" w:hAnsi="Times New Roman"/>
                <w:sz w:val="24"/>
                <w:szCs w:val="24"/>
              </w:rPr>
              <w:t>Казань, 2020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 xml:space="preserve"> Издательство: Общество с ограниченной ответственностью "Печать-Сервис-XXI век" (Казань)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42F83">
              <w:rPr>
                <w:rFonts w:ascii="Times New Roman" w:hAnsi="Times New Roman"/>
                <w:sz w:val="24"/>
                <w:szCs w:val="24"/>
              </w:rPr>
              <w:t>онференция: кооперация и предпринимательство: состояние, проблемы и перспективы Казань, 27 ноября 2020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CA6" w:rsidRDefault="0040509E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85CA6">
              <w:rPr>
                <w:rFonts w:ascii="Times New Roman" w:hAnsi="Times New Roman"/>
                <w:sz w:val="24"/>
                <w:szCs w:val="24"/>
              </w:rPr>
              <w:t xml:space="preserve">Морозова О.Н., Данилова Д.Е., Кузнецова В.М. </w:t>
            </w:r>
          </w:p>
          <w:p w:rsidR="0040509E" w:rsidRDefault="0040509E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Приоритетные направления развития российской науки: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(12 февраля 2021 г., Екатеринбург) Отв. ред. Зарайский А.А.  – Издательство ЙПМ «Академия Бизнеса», Саратов 2021. – 54 с. «Инклюзивное образование в современной образовательной системе». (С. 27-31)</w:t>
            </w:r>
            <w:r w:rsidR="00E85C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CA6" w:rsidRDefault="00E85CA6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85CA6" w:rsidRDefault="00E85CA6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Максимова М.Н., Яруллин Р.А</w:t>
            </w:r>
          </w:p>
          <w:p w:rsidR="00E85CA6" w:rsidRPr="00342F83" w:rsidRDefault="00E85CA6" w:rsidP="006260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развития российской науки: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(12 февраля 2021 г., Екатеринбург) Отв. ред. Зарайский А.А.  – Издательство ЙПМ «Академия Бизнеса», Саратов 2021. – 54 с. «Социальная поддержка детей-инвалидов в детской школе по футболу «Голасо»». (С. 41-52).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</w:t>
            </w:r>
            <w:r w:rsidR="004A20E8">
              <w:rPr>
                <w:rFonts w:ascii="Times New Roman" w:hAnsi="Times New Roman"/>
                <w:sz w:val="24"/>
                <w:szCs w:val="24"/>
              </w:rPr>
              <w:t xml:space="preserve">, названия, города,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4A20E8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</w:t>
            </w:r>
            <w:r w:rsidR="00E85C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9F8" w:rsidRDefault="00E85CA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41A5" w:rsidRDefault="00B541A5" w:rsidP="00CD22C1">
      <w:pPr>
        <w:ind w:firstLine="708"/>
      </w:pPr>
    </w:p>
    <w:p w:rsidR="00EF76FB" w:rsidRDefault="00EF76FB" w:rsidP="00CD22C1">
      <w:pPr>
        <w:ind w:firstLine="708"/>
      </w:pPr>
    </w:p>
    <w:p w:rsidR="00EF76FB" w:rsidRDefault="00EF76FB" w:rsidP="00EF76FB">
      <w:pPr>
        <w:spacing w:after="0"/>
        <w:ind w:firstLine="708"/>
        <w:rPr>
          <w:rFonts w:ascii="Times New Roman" w:hAnsi="Times New Roman"/>
          <w:sz w:val="24"/>
          <w:szCs w:val="24"/>
          <w:lang w:val="tt-RU"/>
        </w:rPr>
      </w:pPr>
      <w:bookmarkStart w:id="0" w:name="_GoBack"/>
      <w:r>
        <w:rPr>
          <w:rFonts w:ascii="Times New Roman" w:hAnsi="Times New Roman"/>
          <w:sz w:val="24"/>
          <w:szCs w:val="24"/>
          <w:lang w:val="tt-RU"/>
        </w:rPr>
        <w:t xml:space="preserve">Зав. кафедрой экономической теории </w:t>
      </w:r>
    </w:p>
    <w:p w:rsidR="00EF76FB" w:rsidRPr="00EF76FB" w:rsidRDefault="00EF76FB" w:rsidP="00EF76FB">
      <w:pPr>
        <w:tabs>
          <w:tab w:val="left" w:pos="7020"/>
        </w:tabs>
        <w:spacing w:after="0"/>
        <w:ind w:firstLine="708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и социальной работы, д. экон. н., доцент</w:t>
      </w:r>
      <w:bookmarkEnd w:id="0"/>
      <w:r>
        <w:rPr>
          <w:rFonts w:ascii="Times New Roman" w:hAnsi="Times New Roman"/>
          <w:sz w:val="24"/>
          <w:szCs w:val="24"/>
          <w:lang w:val="tt-RU"/>
        </w:rPr>
        <w:tab/>
        <w:t>М.Н. Максимова</w:t>
      </w:r>
    </w:p>
    <w:sectPr w:rsidR="00EF76FB" w:rsidRPr="00EF76F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72" w:rsidRDefault="00734572" w:rsidP="008638C3">
      <w:pPr>
        <w:spacing w:after="0"/>
      </w:pPr>
      <w:r>
        <w:separator/>
      </w:r>
    </w:p>
  </w:endnote>
  <w:endnote w:type="continuationSeparator" w:id="0">
    <w:p w:rsidR="00734572" w:rsidRDefault="0073457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72" w:rsidRDefault="00734572" w:rsidP="008638C3">
      <w:pPr>
        <w:spacing w:after="0"/>
      </w:pPr>
      <w:r>
        <w:separator/>
      </w:r>
    </w:p>
  </w:footnote>
  <w:footnote w:type="continuationSeparator" w:id="0">
    <w:p w:rsidR="00734572" w:rsidRDefault="0073457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1051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282A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67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2F83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3F56BB"/>
    <w:rsid w:val="00401084"/>
    <w:rsid w:val="0040509E"/>
    <w:rsid w:val="00407EB6"/>
    <w:rsid w:val="0042122D"/>
    <w:rsid w:val="00423D72"/>
    <w:rsid w:val="00423FC9"/>
    <w:rsid w:val="004252F5"/>
    <w:rsid w:val="00432FFA"/>
    <w:rsid w:val="004346E4"/>
    <w:rsid w:val="00450608"/>
    <w:rsid w:val="00450B4D"/>
    <w:rsid w:val="0045269D"/>
    <w:rsid w:val="004574C8"/>
    <w:rsid w:val="004620D6"/>
    <w:rsid w:val="00464649"/>
    <w:rsid w:val="00473990"/>
    <w:rsid w:val="00485F3F"/>
    <w:rsid w:val="00497251"/>
    <w:rsid w:val="004A1D74"/>
    <w:rsid w:val="004A20E8"/>
    <w:rsid w:val="004A522F"/>
    <w:rsid w:val="004C26B9"/>
    <w:rsid w:val="004C7361"/>
    <w:rsid w:val="004D2FE6"/>
    <w:rsid w:val="004F0629"/>
    <w:rsid w:val="004F7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09E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34572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49F8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1C86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4CC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128D"/>
    <w:rsid w:val="00C64A7C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312F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5CA6"/>
    <w:rsid w:val="00EB7530"/>
    <w:rsid w:val="00EC3BCF"/>
    <w:rsid w:val="00EE223A"/>
    <w:rsid w:val="00EE2AFC"/>
    <w:rsid w:val="00EE695C"/>
    <w:rsid w:val="00EF5F28"/>
    <w:rsid w:val="00EF76FB"/>
    <w:rsid w:val="00F018A5"/>
    <w:rsid w:val="00F15FBA"/>
    <w:rsid w:val="00F2697A"/>
    <w:rsid w:val="00F3626C"/>
    <w:rsid w:val="00F5163E"/>
    <w:rsid w:val="00F7143C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D6EE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1F09-BD21-4888-B9A3-827135D9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6419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21</cp:revision>
  <cp:lastPrinted>2021-03-19T12:35:00Z</cp:lastPrinted>
  <dcterms:created xsi:type="dcterms:W3CDTF">2021-03-09T10:53:00Z</dcterms:created>
  <dcterms:modified xsi:type="dcterms:W3CDTF">2021-03-19T12:44:00Z</dcterms:modified>
</cp:coreProperties>
</file>